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757069">
        <w:rPr>
          <w:rFonts w:ascii="Bauhaus 93" w:hAnsi="Bauhaus 93"/>
          <w:sz w:val="28"/>
          <w:szCs w:val="28"/>
        </w:rPr>
        <w:t>Jehoshaphat”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9A7056" w:rsidP="00B169FB">
      <w:pPr>
        <w:pStyle w:val="ListParagraph"/>
        <w:numPr>
          <w:ilvl w:val="0"/>
          <w:numId w:val="3"/>
        </w:numPr>
        <w:spacing w:after="0" w:line="240" w:lineRule="auto"/>
        <w:rPr>
          <w:rFonts w:cs="Times New Roman"/>
        </w:rPr>
      </w:pPr>
      <w:r>
        <w:rPr>
          <w:rFonts w:cs="Times New Roman"/>
        </w:rPr>
        <w:t>The story of King Jehoshephat</w:t>
      </w:r>
    </w:p>
    <w:p w:rsidR="002E0C32" w:rsidRDefault="002E0C32" w:rsidP="00B169FB">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 xml:space="preserve">the Prophet </w:t>
      </w:r>
      <w:r w:rsidR="009A7056">
        <w:rPr>
          <w:rFonts w:cs="Times New Roman"/>
        </w:rPr>
        <w:t>Hosea</w:t>
      </w:r>
    </w:p>
    <w:p w:rsidR="009A7056" w:rsidRPr="00E63CAD" w:rsidRDefault="009A7056" w:rsidP="00B169FB">
      <w:pPr>
        <w:pStyle w:val="ListParagraph"/>
        <w:numPr>
          <w:ilvl w:val="0"/>
          <w:numId w:val="3"/>
        </w:numPr>
        <w:spacing w:after="0" w:line="240" w:lineRule="auto"/>
        <w:rPr>
          <w:rFonts w:cs="Times New Roman"/>
        </w:rPr>
      </w:pPr>
      <w:r>
        <w:rPr>
          <w:rFonts w:cs="Times New Roman"/>
        </w:rPr>
        <w:t>The story of the Prophet Jeremiah and the Exile</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6C29F3" w:rsidRPr="006C29F3">
        <w:t>For I desire mercy, not sacrifice,</w:t>
      </w:r>
      <w:r w:rsidR="006C29F3">
        <w:t xml:space="preserve"> </w:t>
      </w:r>
      <w:r w:rsidR="006C29F3" w:rsidRPr="006C29F3">
        <w:t xml:space="preserve">and acknowledgment of God rather than </w:t>
      </w:r>
      <w:r w:rsidR="006C29F3">
        <w:tab/>
      </w:r>
      <w:r w:rsidR="006C29F3" w:rsidRPr="006C29F3">
        <w:t>burnt offerings.</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6C29F3">
        <w:rPr>
          <w:rFonts w:eastAsia="Times New Roman" w:cs="Times New Roman"/>
          <w:iCs/>
          <w:color w:val="000000"/>
          <w:szCs w:val="24"/>
        </w:rPr>
        <w:t>Hosea 6:6</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AF569F">
        <w:rPr>
          <w:rFonts w:eastAsia="Calibri" w:cs="Times New Roman"/>
        </w:rPr>
        <w:t xml:space="preserve">what made a good king is what still makes a good </w:t>
      </w:r>
      <w:r w:rsidR="00AF569F">
        <w:rPr>
          <w:rFonts w:eastAsia="Calibri" w:cs="Times New Roman"/>
        </w:rPr>
        <w:tab/>
        <w:t>follower of God today.</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33E09">
        <w:rPr>
          <w:rFonts w:eastAsia="Calibri" w:cs="Times New Roman"/>
        </w:rPr>
        <w:t>2</w:t>
      </w:r>
      <w:r w:rsidR="002E6A29">
        <w:rPr>
          <w:rFonts w:eastAsia="Calibri" w:cs="Times New Roman"/>
        </w:rPr>
        <w:t xml:space="preserve"> Chronicles </w:t>
      </w:r>
      <w:r w:rsidR="00AF569F">
        <w:rPr>
          <w:rFonts w:eastAsia="Calibri" w:cs="Times New Roman"/>
        </w:rPr>
        <w:t>17:1-9</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7B2159">
        <w:rPr>
          <w:rFonts w:eastAsia="Calibri" w:cs="Times New Roman"/>
        </w:rPr>
        <w:t xml:space="preserve">White Board, Markers,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933E09">
        <w:rPr>
          <w:rFonts w:cs="Times New Roman"/>
          <w:szCs w:val="24"/>
        </w:rPr>
        <w:t>2</w:t>
      </w:r>
      <w:r w:rsidR="002E6A29">
        <w:rPr>
          <w:rFonts w:cs="Times New Roman"/>
          <w:szCs w:val="24"/>
        </w:rPr>
        <w:t xml:space="preserve"> Chronicles </w:t>
      </w:r>
      <w:r w:rsidR="00AF569F">
        <w:rPr>
          <w:rFonts w:cs="Times New Roman"/>
          <w:szCs w:val="24"/>
        </w:rPr>
        <w:t>17:1-9</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BF329E" w:rsidRDefault="00AF569F" w:rsidP="004E6D37">
      <w:pPr>
        <w:pStyle w:val="ListParagraph"/>
        <w:numPr>
          <w:ilvl w:val="0"/>
          <w:numId w:val="20"/>
        </w:numPr>
        <w:spacing w:after="0" w:line="240" w:lineRule="auto"/>
        <w:rPr>
          <w:rFonts w:eastAsia="Calibri" w:cs="Times New Roman"/>
          <w:szCs w:val="24"/>
        </w:rPr>
      </w:pPr>
      <w:r>
        <w:rPr>
          <w:rFonts w:eastAsia="Calibri" w:cs="Times New Roman"/>
          <w:szCs w:val="24"/>
        </w:rPr>
        <w:t>Remind</w:t>
      </w:r>
      <w:r w:rsidR="00BF329E">
        <w:rPr>
          <w:rFonts w:eastAsia="Calibri" w:cs="Times New Roman"/>
          <w:szCs w:val="24"/>
        </w:rPr>
        <w:t xml:space="preserve"> students that Jeroboam who</w:t>
      </w:r>
      <w:r>
        <w:rPr>
          <w:rFonts w:eastAsia="Calibri" w:cs="Times New Roman"/>
          <w:szCs w:val="24"/>
        </w:rPr>
        <w:t xml:space="preserve"> came back from Egypt beca</w:t>
      </w:r>
      <w:r w:rsidR="00BF329E">
        <w:rPr>
          <w:rFonts w:eastAsia="Calibri" w:cs="Times New Roman"/>
          <w:szCs w:val="24"/>
        </w:rPr>
        <w:t>me King of Israel which containe</w:t>
      </w:r>
      <w:r>
        <w:rPr>
          <w:rFonts w:eastAsia="Calibri" w:cs="Times New Roman"/>
          <w:szCs w:val="24"/>
        </w:rPr>
        <w:t>d 10 tribes, and Rehoboam beca</w:t>
      </w:r>
      <w:r w:rsidR="00BF329E">
        <w:rPr>
          <w:rFonts w:eastAsia="Calibri" w:cs="Times New Roman"/>
          <w:szCs w:val="24"/>
        </w:rPr>
        <w:t>me King of Judah which contai</w:t>
      </w:r>
      <w:r>
        <w:rPr>
          <w:rFonts w:eastAsia="Calibri" w:cs="Times New Roman"/>
          <w:szCs w:val="24"/>
        </w:rPr>
        <w:t xml:space="preserve">ned 2 tribes. </w:t>
      </w:r>
      <w:r w:rsidR="00BF329E">
        <w:rPr>
          <w:rFonts w:eastAsia="Calibri" w:cs="Times New Roman"/>
          <w:szCs w:val="24"/>
        </w:rPr>
        <w:t>Israel was known as the Northern Kingdom and Judah was known as the Southern Kingdom.</w:t>
      </w:r>
      <w:r w:rsidR="00921F3C">
        <w:rPr>
          <w:rFonts w:eastAsia="Calibri" w:cs="Times New Roman"/>
          <w:szCs w:val="24"/>
        </w:rPr>
        <w:t xml:space="preserve"> (Use the lesson map as a visual aide)</w:t>
      </w:r>
    </w:p>
    <w:p w:rsidR="00AF569F" w:rsidRDefault="00AF569F" w:rsidP="004E6D37">
      <w:pPr>
        <w:pStyle w:val="ListParagraph"/>
        <w:numPr>
          <w:ilvl w:val="0"/>
          <w:numId w:val="20"/>
        </w:numPr>
        <w:spacing w:after="0" w:line="240" w:lineRule="auto"/>
        <w:rPr>
          <w:rFonts w:eastAsia="Calibri" w:cs="Times New Roman"/>
          <w:szCs w:val="24"/>
        </w:rPr>
      </w:pPr>
      <w:r>
        <w:rPr>
          <w:rFonts w:eastAsia="Calibri" w:cs="Times New Roman"/>
          <w:szCs w:val="24"/>
        </w:rPr>
        <w:t>Today we are looking at what makes a good king in either of the kingdoms. Both kingdoms had good kings and some extremely bad kings.</w:t>
      </w:r>
    </w:p>
    <w:p w:rsidR="00AF569F" w:rsidRDefault="00AF569F" w:rsidP="004E6D37">
      <w:pPr>
        <w:pStyle w:val="ListParagraph"/>
        <w:numPr>
          <w:ilvl w:val="0"/>
          <w:numId w:val="20"/>
        </w:numPr>
        <w:spacing w:after="0" w:line="240" w:lineRule="auto"/>
        <w:rPr>
          <w:rFonts w:eastAsia="Calibri" w:cs="Times New Roman"/>
          <w:szCs w:val="24"/>
        </w:rPr>
      </w:pPr>
      <w:r>
        <w:rPr>
          <w:rFonts w:eastAsia="Calibri" w:cs="Times New Roman"/>
          <w:szCs w:val="24"/>
        </w:rPr>
        <w:t>On a white board, have students list all the things that would make a person a bad king.</w:t>
      </w:r>
    </w:p>
    <w:p w:rsidR="00AF569F" w:rsidRDefault="00AF569F" w:rsidP="004E6D37">
      <w:pPr>
        <w:pStyle w:val="ListParagraph"/>
        <w:numPr>
          <w:ilvl w:val="0"/>
          <w:numId w:val="20"/>
        </w:numPr>
        <w:spacing w:after="0" w:line="240" w:lineRule="auto"/>
        <w:rPr>
          <w:rFonts w:eastAsia="Calibri" w:cs="Times New Roman"/>
          <w:szCs w:val="24"/>
        </w:rPr>
      </w:pPr>
      <w:r>
        <w:rPr>
          <w:rFonts w:eastAsia="Calibri" w:cs="Times New Roman"/>
          <w:szCs w:val="24"/>
        </w:rPr>
        <w:t>Then list all the things that would make a person a good king.</w:t>
      </w:r>
    </w:p>
    <w:p w:rsidR="00AF569F" w:rsidRDefault="00AF569F" w:rsidP="004E6D37">
      <w:pPr>
        <w:pStyle w:val="ListParagraph"/>
        <w:numPr>
          <w:ilvl w:val="0"/>
          <w:numId w:val="20"/>
        </w:numPr>
        <w:spacing w:after="0" w:line="240" w:lineRule="auto"/>
        <w:rPr>
          <w:rFonts w:eastAsia="Calibri" w:cs="Times New Roman"/>
          <w:szCs w:val="24"/>
        </w:rPr>
      </w:pPr>
      <w:r>
        <w:rPr>
          <w:rFonts w:eastAsia="Calibri" w:cs="Times New Roman"/>
          <w:szCs w:val="24"/>
        </w:rPr>
        <w:t>Now, read the passage about Jehoshaphat, a king good king of the southern kingdom, Judah.</w:t>
      </w:r>
    </w:p>
    <w:p w:rsidR="00AF569F" w:rsidRDefault="00AF569F" w:rsidP="004E6D37">
      <w:pPr>
        <w:pStyle w:val="ListParagraph"/>
        <w:numPr>
          <w:ilvl w:val="0"/>
          <w:numId w:val="20"/>
        </w:numPr>
        <w:spacing w:after="0" w:line="240" w:lineRule="auto"/>
        <w:rPr>
          <w:rFonts w:eastAsia="Calibri" w:cs="Times New Roman"/>
          <w:szCs w:val="24"/>
        </w:rPr>
      </w:pPr>
      <w:r>
        <w:rPr>
          <w:rFonts w:eastAsia="Calibri" w:cs="Times New Roman"/>
          <w:szCs w:val="24"/>
        </w:rPr>
        <w:t>After reading the passage divide students into groups of two and have them go through the passage and find all the things they can think of that made Jehoshaphat a good king in the eyes of God. (Strengthened the country, followed the ways of David “a man after God’s heart”, did not consult false gods, sought God’s will, followed God’s commands, heart devoted to the ways of God, removed all temples of false gods, sent officials to teach the people God’s law)</w:t>
      </w:r>
    </w:p>
    <w:p w:rsidR="00AF569F" w:rsidRDefault="00AF569F" w:rsidP="004E6D37">
      <w:pPr>
        <w:pStyle w:val="ListParagraph"/>
        <w:numPr>
          <w:ilvl w:val="0"/>
          <w:numId w:val="20"/>
        </w:numPr>
        <w:spacing w:after="0" w:line="240" w:lineRule="auto"/>
        <w:rPr>
          <w:rFonts w:eastAsia="Calibri" w:cs="Times New Roman"/>
          <w:szCs w:val="24"/>
        </w:rPr>
      </w:pPr>
      <w:r>
        <w:rPr>
          <w:rFonts w:eastAsia="Calibri" w:cs="Times New Roman"/>
          <w:szCs w:val="24"/>
        </w:rPr>
        <w:t>While students are doing this, let them give one answer by groups until every group has had a chance. Write the answers on the board. Then ask students what the opposite of each of these things would be...this is what represented a bad king and both kingdoms had bad kings, too.</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C47C07" w:rsidRPr="007B2159" w:rsidRDefault="007B2159" w:rsidP="007B2159">
      <w:pPr>
        <w:pStyle w:val="ListParagraph"/>
        <w:numPr>
          <w:ilvl w:val="0"/>
          <w:numId w:val="21"/>
        </w:numPr>
        <w:spacing w:after="0" w:line="240" w:lineRule="auto"/>
        <w:rPr>
          <w:rFonts w:eastAsia="Calibri" w:cs="Times New Roman"/>
          <w:szCs w:val="24"/>
        </w:rPr>
      </w:pPr>
      <w:r>
        <w:rPr>
          <w:rFonts w:eastAsia="Calibri" w:cs="Times New Roman"/>
        </w:rPr>
        <w:t>In our own lives, we have the same choice the kings like Jehoshaphat had: will we live the good kingdom life or the bad kingdom life?</w:t>
      </w:r>
    </w:p>
    <w:p w:rsidR="007B2159" w:rsidRDefault="007B2159" w:rsidP="007B2159">
      <w:pPr>
        <w:pStyle w:val="ListParagraph"/>
        <w:numPr>
          <w:ilvl w:val="0"/>
          <w:numId w:val="21"/>
        </w:numPr>
        <w:spacing w:after="0" w:line="240" w:lineRule="auto"/>
        <w:rPr>
          <w:rFonts w:eastAsia="Calibri" w:cs="Times New Roman"/>
          <w:szCs w:val="24"/>
        </w:rPr>
      </w:pPr>
      <w:r>
        <w:rPr>
          <w:rFonts w:eastAsia="Calibri" w:cs="Times New Roman"/>
          <w:szCs w:val="24"/>
        </w:rPr>
        <w:t>Have students look at the things that made a good king.</w:t>
      </w:r>
    </w:p>
    <w:p w:rsidR="007B2159" w:rsidRDefault="007B2159" w:rsidP="007B2159">
      <w:pPr>
        <w:pStyle w:val="ListParagraph"/>
        <w:numPr>
          <w:ilvl w:val="0"/>
          <w:numId w:val="21"/>
        </w:numPr>
        <w:spacing w:after="0" w:line="240" w:lineRule="auto"/>
        <w:rPr>
          <w:rFonts w:eastAsia="Calibri" w:cs="Times New Roman"/>
          <w:szCs w:val="24"/>
        </w:rPr>
      </w:pPr>
      <w:r>
        <w:rPr>
          <w:rFonts w:eastAsia="Calibri" w:cs="Times New Roman"/>
          <w:szCs w:val="24"/>
        </w:rPr>
        <w:t>Brainstorm ways that these apply to our lives as we follow God. Tale each element mentioned and brainstorm as many specific modern ways to live them out as possible. Items like “strengthened the kingdom” might be difficult and will be more metaphorical like, “strengthen faith or my own body for God’s glory,” etc.</w:t>
      </w:r>
    </w:p>
    <w:p w:rsidR="007B2159" w:rsidRDefault="007B2159" w:rsidP="007B2159">
      <w:pPr>
        <w:pStyle w:val="ListParagraph"/>
        <w:numPr>
          <w:ilvl w:val="0"/>
          <w:numId w:val="21"/>
        </w:numPr>
        <w:spacing w:after="0" w:line="240" w:lineRule="auto"/>
        <w:rPr>
          <w:rFonts w:eastAsia="Calibri" w:cs="Times New Roman"/>
          <w:szCs w:val="24"/>
        </w:rPr>
      </w:pPr>
      <w:r>
        <w:rPr>
          <w:rFonts w:eastAsia="Calibri" w:cs="Times New Roman"/>
          <w:szCs w:val="24"/>
        </w:rPr>
        <w:t>Ask students to choose one way from the board that they will live out the good kingdom life this week.</w:t>
      </w:r>
    </w:p>
    <w:p w:rsidR="007B2159" w:rsidRDefault="007B2159" w:rsidP="00607C7B">
      <w:pPr>
        <w:pStyle w:val="ListParagraph"/>
        <w:spacing w:after="0" w:line="240" w:lineRule="auto"/>
        <w:ind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BE6791" w:rsidRDefault="007B2159" w:rsidP="001632C1">
      <w:pPr>
        <w:numPr>
          <w:ilvl w:val="0"/>
          <w:numId w:val="12"/>
        </w:numPr>
        <w:spacing w:after="0" w:line="240" w:lineRule="auto"/>
        <w:contextualSpacing/>
        <w:rPr>
          <w:rFonts w:eastAsia="Calibri" w:cs="Times New Roman"/>
        </w:rPr>
      </w:pPr>
      <w:r>
        <w:rPr>
          <w:rFonts w:eastAsia="Calibri" w:cs="Times New Roman"/>
        </w:rPr>
        <w:t xml:space="preserve">Remind students that living out the good kingdom life is not just about coming to church, but it is the way we live every day. </w:t>
      </w:r>
    </w:p>
    <w:p w:rsidR="007B2159" w:rsidRDefault="007B2159" w:rsidP="001632C1">
      <w:pPr>
        <w:numPr>
          <w:ilvl w:val="0"/>
          <w:numId w:val="12"/>
        </w:numPr>
        <w:spacing w:after="0" w:line="240" w:lineRule="auto"/>
        <w:contextualSpacing/>
        <w:rPr>
          <w:rFonts w:eastAsia="Calibri" w:cs="Times New Roman"/>
        </w:rPr>
      </w:pPr>
      <w:r>
        <w:rPr>
          <w:rFonts w:eastAsia="Calibri" w:cs="Times New Roman"/>
        </w:rPr>
        <w:t>Say the verse going around the table one word at a time.</w:t>
      </w:r>
    </w:p>
    <w:p w:rsidR="002076A7" w:rsidRPr="001632C1" w:rsidRDefault="002076A7" w:rsidP="002076A7">
      <w:pPr>
        <w:spacing w:after="0" w:line="240" w:lineRule="auto"/>
        <w:ind w:left="0" w:firstLine="0"/>
        <w:contextualSpacing/>
        <w:jc w:val="center"/>
        <w:rPr>
          <w:rFonts w:eastAsia="Calibri" w:cs="Times New Roman"/>
        </w:rPr>
      </w:pPr>
      <w:r>
        <w:rPr>
          <w:noProof/>
        </w:rPr>
        <w:lastRenderedPageBreak/>
        <w:drawing>
          <wp:inline distT="0" distB="0" distL="0" distR="0">
            <wp:extent cx="5372100" cy="7877175"/>
            <wp:effectExtent l="19050" t="0" r="0" b="0"/>
            <wp:docPr id="4" name="Picture 4" descr="Image result for bible coloring pages divid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ble coloring pages divided kingdom"/>
                    <pic:cNvPicPr>
                      <a:picLocks noChangeAspect="1" noChangeArrowheads="1"/>
                    </pic:cNvPicPr>
                  </pic:nvPicPr>
                  <pic:blipFill>
                    <a:blip r:embed="rId7"/>
                    <a:srcRect b="2934"/>
                    <a:stretch>
                      <a:fillRect/>
                    </a:stretch>
                  </pic:blipFill>
                  <pic:spPr bwMode="auto">
                    <a:xfrm>
                      <a:off x="0" y="0"/>
                      <a:ext cx="5372100" cy="7877175"/>
                    </a:xfrm>
                    <a:prstGeom prst="rect">
                      <a:avLst/>
                    </a:prstGeom>
                    <a:noFill/>
                    <a:ln w="9525">
                      <a:noFill/>
                      <a:miter lim="800000"/>
                      <a:headEnd/>
                      <a:tailEnd/>
                    </a:ln>
                  </pic:spPr>
                </pic:pic>
              </a:graphicData>
            </a:graphic>
          </wp:inline>
        </w:drawing>
      </w: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EC" w:rsidRDefault="007A39EC" w:rsidP="003A5CCB">
      <w:pPr>
        <w:spacing w:after="0" w:line="240" w:lineRule="auto"/>
      </w:pPr>
      <w:r>
        <w:separator/>
      </w:r>
    </w:p>
  </w:endnote>
  <w:endnote w:type="continuationSeparator" w:id="1">
    <w:p w:rsidR="007A39EC" w:rsidRDefault="007A39EC"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EC" w:rsidRDefault="007A39EC" w:rsidP="003A5CCB">
      <w:pPr>
        <w:spacing w:after="0" w:line="240" w:lineRule="auto"/>
      </w:pPr>
      <w:r>
        <w:separator/>
      </w:r>
    </w:p>
  </w:footnote>
  <w:footnote w:type="continuationSeparator" w:id="1">
    <w:p w:rsidR="007A39EC" w:rsidRDefault="007A39EC"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3"/>
  </w:num>
  <w:num w:numId="5">
    <w:abstractNumId w:val="17"/>
  </w:num>
  <w:num w:numId="6">
    <w:abstractNumId w:val="7"/>
  </w:num>
  <w:num w:numId="7">
    <w:abstractNumId w:val="15"/>
  </w:num>
  <w:num w:numId="8">
    <w:abstractNumId w:val="18"/>
  </w:num>
  <w:num w:numId="9">
    <w:abstractNumId w:val="12"/>
  </w:num>
  <w:num w:numId="10">
    <w:abstractNumId w:val="10"/>
  </w:num>
  <w:num w:numId="11">
    <w:abstractNumId w:val="1"/>
  </w:num>
  <w:num w:numId="12">
    <w:abstractNumId w:val="19"/>
  </w:num>
  <w:num w:numId="13">
    <w:abstractNumId w:val="11"/>
  </w:num>
  <w:num w:numId="14">
    <w:abstractNumId w:val="4"/>
  </w:num>
  <w:num w:numId="15">
    <w:abstractNumId w:val="9"/>
  </w:num>
  <w:num w:numId="16">
    <w:abstractNumId w:val="20"/>
  </w:num>
  <w:num w:numId="17">
    <w:abstractNumId w:val="14"/>
  </w:num>
  <w:num w:numId="18">
    <w:abstractNumId w:val="16"/>
  </w:num>
  <w:num w:numId="19">
    <w:abstractNumId w:val="3"/>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B57F2"/>
    <w:rsid w:val="000B6B68"/>
    <w:rsid w:val="000C235A"/>
    <w:rsid w:val="000D2583"/>
    <w:rsid w:val="000D261C"/>
    <w:rsid w:val="000F7C60"/>
    <w:rsid w:val="00106B98"/>
    <w:rsid w:val="001375F8"/>
    <w:rsid w:val="00145419"/>
    <w:rsid w:val="001632C1"/>
    <w:rsid w:val="001A3191"/>
    <w:rsid w:val="001B1830"/>
    <w:rsid w:val="001C4682"/>
    <w:rsid w:val="001C5454"/>
    <w:rsid w:val="001D79C5"/>
    <w:rsid w:val="001E7D44"/>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18CB"/>
    <w:rsid w:val="00434A36"/>
    <w:rsid w:val="0044157A"/>
    <w:rsid w:val="00492E6F"/>
    <w:rsid w:val="004B4425"/>
    <w:rsid w:val="004E14C9"/>
    <w:rsid w:val="004E575D"/>
    <w:rsid w:val="004E6D37"/>
    <w:rsid w:val="005116D3"/>
    <w:rsid w:val="00523913"/>
    <w:rsid w:val="00532EFF"/>
    <w:rsid w:val="0056385F"/>
    <w:rsid w:val="005D2D34"/>
    <w:rsid w:val="005D4216"/>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19F9"/>
    <w:rsid w:val="006C1C89"/>
    <w:rsid w:val="006C267A"/>
    <w:rsid w:val="006C29F3"/>
    <w:rsid w:val="006D67AE"/>
    <w:rsid w:val="006D7895"/>
    <w:rsid w:val="006E1D75"/>
    <w:rsid w:val="006F6B55"/>
    <w:rsid w:val="007322FF"/>
    <w:rsid w:val="00740E12"/>
    <w:rsid w:val="00757069"/>
    <w:rsid w:val="0076111B"/>
    <w:rsid w:val="007612ED"/>
    <w:rsid w:val="00767214"/>
    <w:rsid w:val="0077126F"/>
    <w:rsid w:val="00780D39"/>
    <w:rsid w:val="00784C59"/>
    <w:rsid w:val="00787FA7"/>
    <w:rsid w:val="00792D98"/>
    <w:rsid w:val="0079524B"/>
    <w:rsid w:val="007A1D7A"/>
    <w:rsid w:val="007A39EC"/>
    <w:rsid w:val="007B2159"/>
    <w:rsid w:val="007D59C0"/>
    <w:rsid w:val="0081212E"/>
    <w:rsid w:val="008437B6"/>
    <w:rsid w:val="008546AB"/>
    <w:rsid w:val="00873538"/>
    <w:rsid w:val="00891789"/>
    <w:rsid w:val="0089426E"/>
    <w:rsid w:val="008B36B7"/>
    <w:rsid w:val="008B7A24"/>
    <w:rsid w:val="008D12AE"/>
    <w:rsid w:val="008E7332"/>
    <w:rsid w:val="0091782F"/>
    <w:rsid w:val="00921F3C"/>
    <w:rsid w:val="00933E09"/>
    <w:rsid w:val="0095388C"/>
    <w:rsid w:val="00965088"/>
    <w:rsid w:val="009A7056"/>
    <w:rsid w:val="009B0BF9"/>
    <w:rsid w:val="009D0856"/>
    <w:rsid w:val="009E5658"/>
    <w:rsid w:val="00A00FFE"/>
    <w:rsid w:val="00A03027"/>
    <w:rsid w:val="00A239AB"/>
    <w:rsid w:val="00A43D7A"/>
    <w:rsid w:val="00A63880"/>
    <w:rsid w:val="00A76F80"/>
    <w:rsid w:val="00A81DE7"/>
    <w:rsid w:val="00A92734"/>
    <w:rsid w:val="00A93D6F"/>
    <w:rsid w:val="00AA0841"/>
    <w:rsid w:val="00AE7224"/>
    <w:rsid w:val="00AF569F"/>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94794"/>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2016-10-16T01:21:00Z</dcterms:created>
  <dcterms:modified xsi:type="dcterms:W3CDTF">2016-10-16T01:40:00Z</dcterms:modified>
</cp:coreProperties>
</file>